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0D39" w14:textId="27D764A0" w:rsidR="00342AB3" w:rsidRPr="008226C7" w:rsidRDefault="008226C7">
      <w:pPr>
        <w:rPr>
          <w:b/>
          <w:bCs/>
        </w:rPr>
      </w:pPr>
      <w:r w:rsidRPr="008226C7">
        <w:rPr>
          <w:b/>
          <w:bCs/>
        </w:rPr>
        <w:t>Accessibility</w:t>
      </w:r>
    </w:p>
    <w:p w14:paraId="2346898A" w14:textId="77777777" w:rsidR="008226C7" w:rsidRPr="008226C7" w:rsidRDefault="008226C7" w:rsidP="008226C7">
      <w:pPr>
        <w:rPr>
          <w:b/>
          <w:bCs/>
        </w:rPr>
      </w:pPr>
      <w:r w:rsidRPr="008226C7">
        <w:rPr>
          <w:b/>
          <w:bCs/>
        </w:rPr>
        <w:t>Disabled and wheelchair-bound patients.</w:t>
      </w:r>
    </w:p>
    <w:p w14:paraId="6417336B" w14:textId="77777777" w:rsidR="008226C7" w:rsidRPr="008226C7" w:rsidRDefault="008226C7" w:rsidP="008226C7">
      <w:r w:rsidRPr="008226C7">
        <w:t>Access is through the main door.</w:t>
      </w:r>
    </w:p>
    <w:p w14:paraId="691C8A3A" w14:textId="4822B06B" w:rsidR="008226C7" w:rsidRPr="008226C7" w:rsidRDefault="008226C7" w:rsidP="008226C7">
      <w:r w:rsidRPr="008226C7">
        <w:t xml:space="preserve">There are two parking bays designated for disabled patients in the staff car park to the </w:t>
      </w:r>
      <w:r>
        <w:t>front</w:t>
      </w:r>
      <w:r w:rsidRPr="008226C7">
        <w:t xml:space="preserve"> of the surgery.</w:t>
      </w:r>
    </w:p>
    <w:p w14:paraId="06EFC4AA" w14:textId="77777777" w:rsidR="008226C7" w:rsidRPr="008226C7" w:rsidRDefault="008226C7" w:rsidP="008226C7">
      <w:pPr>
        <w:numPr>
          <w:ilvl w:val="0"/>
          <w:numId w:val="1"/>
        </w:numPr>
      </w:pPr>
      <w:r w:rsidRPr="008226C7">
        <w:t>Please display your blue badge.</w:t>
      </w:r>
    </w:p>
    <w:p w14:paraId="37586F52" w14:textId="77777777" w:rsidR="008226C7" w:rsidRPr="008226C7" w:rsidRDefault="008226C7" w:rsidP="008226C7">
      <w:pPr>
        <w:numPr>
          <w:ilvl w:val="0"/>
          <w:numId w:val="1"/>
        </w:numPr>
      </w:pPr>
      <w:r w:rsidRPr="008226C7">
        <w:t>Access to the surgery is:</w:t>
      </w:r>
    </w:p>
    <w:p w14:paraId="56B37428" w14:textId="606EDBC1" w:rsidR="008226C7" w:rsidRPr="008226C7" w:rsidRDefault="008226C7" w:rsidP="008226C7">
      <w:pPr>
        <w:numPr>
          <w:ilvl w:val="1"/>
          <w:numId w:val="1"/>
        </w:numPr>
      </w:pPr>
      <w:r w:rsidRPr="008226C7">
        <w:t xml:space="preserve">via the gentle slope </w:t>
      </w:r>
      <w:r>
        <w:t>in front of the main doors, at the side of the disabled parking bays</w:t>
      </w:r>
    </w:p>
    <w:p w14:paraId="7991AC10" w14:textId="6FDDB8CB" w:rsidR="00652142" w:rsidRDefault="00652142" w:rsidP="00652142">
      <w:pPr>
        <w:keepNext/>
      </w:pPr>
      <w:r>
        <w:rPr>
          <w:noProof/>
        </w:rPr>
        <mc:AlternateContent>
          <mc:Choice Requires="wps">
            <w:drawing>
              <wp:anchor distT="45720" distB="45720" distL="114300" distR="114300" simplePos="0" relativeHeight="251659264" behindDoc="0" locked="0" layoutInCell="1" allowOverlap="1" wp14:anchorId="7910CC89" wp14:editId="15B284FD">
                <wp:simplePos x="0" y="0"/>
                <wp:positionH relativeFrom="page">
                  <wp:posOffset>1160036</wp:posOffset>
                </wp:positionH>
                <wp:positionV relativeFrom="page">
                  <wp:posOffset>6758993</wp:posOffset>
                </wp:positionV>
                <wp:extent cx="1442780" cy="282827"/>
                <wp:effectExtent l="38100" t="228600" r="24130" b="2317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65145">
                          <a:off x="0" y="0"/>
                          <a:ext cx="1442780" cy="282827"/>
                        </a:xfrm>
                        <a:prstGeom prst="rect">
                          <a:avLst/>
                        </a:prstGeom>
                        <a:solidFill>
                          <a:srgbClr val="FFFFFF"/>
                        </a:solidFill>
                        <a:ln w="9525">
                          <a:solidFill>
                            <a:srgbClr val="000000"/>
                          </a:solidFill>
                          <a:miter lim="800000"/>
                          <a:headEnd/>
                          <a:tailEnd/>
                        </a:ln>
                      </wps:spPr>
                      <wps:txbx>
                        <w:txbxContent>
                          <w:p w14:paraId="1EF851A2" w14:textId="3138BC28" w:rsidR="00652142" w:rsidRDefault="00652142" w:rsidP="00652142">
                            <w:pPr>
                              <w:pStyle w:val="NoSpacing"/>
                            </w:pPr>
                            <w:r>
                              <w:t>Wheelchair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0CC89" id="_x0000_t202" coordsize="21600,21600" o:spt="202" path="m,l,21600r21600,l21600,xe">
                <v:stroke joinstyle="miter"/>
                <v:path gradientshapeok="t" o:connecttype="rect"/>
              </v:shapetype>
              <v:shape id="Text Box 2" o:spid="_x0000_s1026" type="#_x0000_t202" style="position:absolute;margin-left:91.35pt;margin-top:532.2pt;width:113.6pt;height:22.25pt;rotation:-1130338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">
                <v:textbox>
                  <w:txbxContent>
                    <w:p w14:paraId="1EF851A2" w14:textId="3138BC28" w:rsidR="00652142" w:rsidRDefault="00652142" w:rsidP="00652142">
                      <w:pPr>
                        <w:pStyle w:val="NoSpacing"/>
                      </w:pPr>
                      <w:r>
                        <w:t>Wheelchair access</w:t>
                      </w:r>
                    </w:p>
                  </w:txbxContent>
                </v:textbox>
                <w10:wrap anchorx="page" anchory="page"/>
              </v:shape>
            </w:pict>
          </mc:Fallback>
        </mc:AlternateContent>
      </w:r>
      <w:r>
        <w:rPr>
          <w:noProof/>
        </w:rPr>
        <w:drawing>
          <wp:inline distT="0" distB="0" distL="0" distR="0" wp14:anchorId="0C0E907D" wp14:editId="0FD741D3">
            <wp:extent cx="5724525" cy="4295775"/>
            <wp:effectExtent l="0" t="0" r="9525" b="9525"/>
            <wp:docPr id="106550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1FAACECD" w14:textId="38572E7F" w:rsidR="008226C7" w:rsidRPr="008226C7" w:rsidRDefault="008226C7" w:rsidP="00652142">
      <w:pPr>
        <w:ind w:left="720"/>
      </w:pPr>
    </w:p>
    <w:p w14:paraId="1885F0DC" w14:textId="77777777" w:rsidR="008226C7" w:rsidRPr="008226C7" w:rsidRDefault="008226C7" w:rsidP="008226C7">
      <w:r w:rsidRPr="008226C7">
        <w:t>We have a wheelchair available for use when attending the surgery.</w:t>
      </w:r>
    </w:p>
    <w:p w14:paraId="6575F5C5" w14:textId="77777777" w:rsidR="008226C7" w:rsidRPr="008226C7" w:rsidRDefault="008226C7" w:rsidP="008226C7">
      <w:pPr>
        <w:numPr>
          <w:ilvl w:val="0"/>
          <w:numId w:val="3"/>
        </w:numPr>
      </w:pPr>
      <w:r w:rsidRPr="008226C7">
        <w:t>Please ask at reception.</w:t>
      </w:r>
    </w:p>
    <w:p w14:paraId="79627C33" w14:textId="06423CE8" w:rsidR="008226C7" w:rsidRPr="008226C7" w:rsidRDefault="008226C7" w:rsidP="008226C7">
      <w:r w:rsidRPr="008226C7">
        <w:t xml:space="preserve">There is an accessible toilet available </w:t>
      </w:r>
      <w:r>
        <w:t>near the reception desk in the</w:t>
      </w:r>
      <w:r w:rsidRPr="008226C7">
        <w:t xml:space="preserve"> corridor.</w:t>
      </w:r>
    </w:p>
    <w:p w14:paraId="5243B779" w14:textId="1CB54BC3" w:rsidR="008226C7" w:rsidRDefault="008226C7" w:rsidP="008226C7"/>
    <w:p w14:paraId="5061B506" w14:textId="77777777" w:rsidR="00652142" w:rsidRPr="008226C7" w:rsidRDefault="00652142" w:rsidP="008226C7"/>
    <w:p w14:paraId="0AE27C0B" w14:textId="77777777" w:rsidR="008226C7" w:rsidRPr="008226C7" w:rsidRDefault="008226C7" w:rsidP="008226C7">
      <w:pPr>
        <w:rPr>
          <w:b/>
          <w:bCs/>
        </w:rPr>
      </w:pPr>
      <w:r w:rsidRPr="008226C7">
        <w:rPr>
          <w:b/>
          <w:bCs/>
        </w:rPr>
        <w:lastRenderedPageBreak/>
        <w:t>Hearing difficulties</w:t>
      </w:r>
    </w:p>
    <w:p w14:paraId="2DBD78BB" w14:textId="77777777" w:rsidR="008226C7" w:rsidRPr="008226C7" w:rsidRDefault="008226C7" w:rsidP="008226C7">
      <w:r w:rsidRPr="008226C7">
        <w:t>If you are experiencing hearing difficulties when being called in to see the doctor or nurse, please let us know. An alert will be set up on your medical records and you will be collected from the waiting room.</w:t>
      </w:r>
    </w:p>
    <w:p w14:paraId="58CD6364" w14:textId="77777777" w:rsidR="008226C7" w:rsidRDefault="008226C7" w:rsidP="008226C7">
      <w:r w:rsidRPr="008226C7">
        <w:t>We do have the facility of a portable induction loop. If you would like to use this, please ask at reception.</w:t>
      </w:r>
    </w:p>
    <w:p w14:paraId="2B33F1F7" w14:textId="77777777" w:rsidR="00973E2B" w:rsidRPr="008226C7" w:rsidRDefault="00973E2B" w:rsidP="008226C7"/>
    <w:p w14:paraId="507E4313" w14:textId="77777777" w:rsidR="008226C7" w:rsidRPr="008226C7" w:rsidRDefault="008226C7" w:rsidP="008226C7">
      <w:pPr>
        <w:rPr>
          <w:b/>
          <w:bCs/>
        </w:rPr>
      </w:pPr>
      <w:r w:rsidRPr="008226C7">
        <w:rPr>
          <w:b/>
          <w:bCs/>
        </w:rPr>
        <w:t>Sight difficulties</w:t>
      </w:r>
    </w:p>
    <w:p w14:paraId="16E00B51" w14:textId="77777777" w:rsidR="008226C7" w:rsidRPr="008226C7" w:rsidRDefault="008226C7" w:rsidP="008226C7">
      <w:r w:rsidRPr="008226C7">
        <w:t>If you are experiencing difficulties seeing the screen calling you in to see the doctor or nurse, please let us know. An alert will be set up on your medical records and you will be collected from the waiting room.</w:t>
      </w:r>
    </w:p>
    <w:p w14:paraId="2C1EECFB" w14:textId="77777777" w:rsidR="008226C7" w:rsidRPr="008226C7" w:rsidRDefault="008226C7" w:rsidP="008226C7">
      <w:r w:rsidRPr="008226C7">
        <w:t>If you have any special communication needs (e.g. large print, easy read documents etc.) please inform the reception staff and we will note these on your medical records. You are able to request information in different formats.</w:t>
      </w:r>
    </w:p>
    <w:p w14:paraId="397628C2" w14:textId="77777777" w:rsidR="008226C7" w:rsidRDefault="008226C7" w:rsidP="008226C7">
      <w:pPr>
        <w:numPr>
          <w:ilvl w:val="0"/>
          <w:numId w:val="4"/>
        </w:numPr>
      </w:pPr>
      <w:r w:rsidRPr="008226C7">
        <w:t>For further information visit </w:t>
      </w:r>
      <w:hyperlink r:id="rId6" w:tgtFrame="_blank" w:history="1">
        <w:r w:rsidRPr="008226C7">
          <w:rPr>
            <w:rStyle w:val="Hyperlink"/>
          </w:rPr>
          <w:t>www.easyhealth.org.uk</w:t>
        </w:r>
      </w:hyperlink>
      <w:r w:rsidRPr="008226C7">
        <w:t>. The Department of Health also have resources we can order on your behalf.</w:t>
      </w:r>
    </w:p>
    <w:p w14:paraId="02F6DF69" w14:textId="77777777" w:rsidR="00973E2B" w:rsidRPr="008226C7" w:rsidRDefault="00973E2B" w:rsidP="00973E2B">
      <w:pPr>
        <w:ind w:left="720"/>
      </w:pPr>
    </w:p>
    <w:p w14:paraId="0ADB3759" w14:textId="55BAFDE1" w:rsidR="008226C7" w:rsidRPr="00973E2B" w:rsidRDefault="00973E2B" w:rsidP="008226C7">
      <w:pPr>
        <w:rPr>
          <w:b/>
          <w:bCs/>
        </w:rPr>
      </w:pPr>
      <w:r w:rsidRPr="00973E2B">
        <w:rPr>
          <w:b/>
          <w:bCs/>
        </w:rPr>
        <w:t>Web site</w:t>
      </w:r>
    </w:p>
    <w:p w14:paraId="5F73FEF0" w14:textId="43436089" w:rsidR="008226C7" w:rsidRPr="008226C7" w:rsidRDefault="008226C7" w:rsidP="008226C7">
      <w:r w:rsidRPr="008226C7">
        <w:t>Our web site has accessibility options.</w:t>
      </w:r>
    </w:p>
    <w:p w14:paraId="00081F0C" w14:textId="7AF93CDA" w:rsidR="008226C7" w:rsidRDefault="008226C7" w:rsidP="008226C7">
      <w:pPr>
        <w:numPr>
          <w:ilvl w:val="0"/>
          <w:numId w:val="5"/>
        </w:numPr>
      </w:pPr>
      <w:r w:rsidRPr="008226C7">
        <w:t>Select the person on the right-hand side of the screen.</w:t>
      </w:r>
      <w:r w:rsidR="00973E2B">
        <w:t xml:space="preserve"> </w:t>
      </w:r>
      <w:r w:rsidR="00973E2B">
        <w:rPr>
          <w:noProof/>
        </w:rPr>
        <mc:AlternateContent>
          <mc:Choice Requires="wps">
            <w:drawing>
              <wp:inline distT="0" distB="0" distL="0" distR="0" wp14:anchorId="3F9DA451" wp14:editId="1DB58CC6">
                <wp:extent cx="304800" cy="304800"/>
                <wp:effectExtent l="0" t="0" r="0" b="0"/>
                <wp:docPr id="183093522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B2EB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73E2B">
        <w:rPr>
          <w:noProof/>
        </w:rPr>
        <w:drawing>
          <wp:inline distT="0" distB="0" distL="0" distR="0" wp14:anchorId="46A06E68" wp14:editId="6587CB70">
            <wp:extent cx="304800" cy="300878"/>
            <wp:effectExtent l="0" t="0" r="0" b="4445"/>
            <wp:docPr id="3" name="Picture 2" descr="A blue circle with a white figur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circle with a white figure i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0878"/>
                    </a:xfrm>
                    <a:prstGeom prst="rect">
                      <a:avLst/>
                    </a:prstGeom>
                    <a:noFill/>
                    <a:ln>
                      <a:noFill/>
                    </a:ln>
                  </pic:spPr>
                </pic:pic>
              </a:graphicData>
            </a:graphic>
          </wp:inline>
        </w:drawing>
      </w:r>
    </w:p>
    <w:p w14:paraId="220F8198" w14:textId="77777777" w:rsidR="00973E2B" w:rsidRPr="008226C7" w:rsidRDefault="00973E2B" w:rsidP="00973E2B">
      <w:pPr>
        <w:ind w:left="720"/>
      </w:pPr>
    </w:p>
    <w:p w14:paraId="529BCB60" w14:textId="77777777" w:rsidR="008226C7" w:rsidRPr="008226C7" w:rsidRDefault="008226C7" w:rsidP="008226C7">
      <w:pPr>
        <w:rPr>
          <w:b/>
          <w:bCs/>
        </w:rPr>
      </w:pPr>
      <w:r w:rsidRPr="008226C7">
        <w:rPr>
          <w:b/>
          <w:bCs/>
        </w:rPr>
        <w:t>Neurodiversity</w:t>
      </w:r>
    </w:p>
    <w:p w14:paraId="3BD8195C" w14:textId="77777777" w:rsidR="008226C7" w:rsidRPr="008226C7" w:rsidRDefault="008226C7" w:rsidP="008226C7">
      <w:r w:rsidRPr="008226C7">
        <w:t>The waiting room is quieter at the end of the day.</w:t>
      </w:r>
    </w:p>
    <w:p w14:paraId="6C51A993" w14:textId="77777777" w:rsidR="008226C7" w:rsidRPr="008226C7" w:rsidRDefault="008226C7" w:rsidP="008226C7">
      <w:pPr>
        <w:numPr>
          <w:ilvl w:val="0"/>
          <w:numId w:val="7"/>
        </w:numPr>
      </w:pPr>
      <w:r w:rsidRPr="008226C7">
        <w:t>Please ask when booking an appointment.</w:t>
      </w:r>
    </w:p>
    <w:p w14:paraId="45B059CC" w14:textId="77777777" w:rsidR="00652142" w:rsidRDefault="00652142" w:rsidP="00652142"/>
    <w:p w14:paraId="488B84E8" w14:textId="77777777" w:rsidR="008226C7" w:rsidRPr="008226C7" w:rsidRDefault="008226C7" w:rsidP="008226C7">
      <w:pPr>
        <w:rPr>
          <w:b/>
          <w:bCs/>
        </w:rPr>
      </w:pPr>
      <w:r w:rsidRPr="008226C7">
        <w:rPr>
          <w:b/>
          <w:bCs/>
        </w:rPr>
        <w:t>Language</w:t>
      </w:r>
    </w:p>
    <w:p w14:paraId="15B20741" w14:textId="02D66567" w:rsidR="008226C7" w:rsidRPr="008226C7" w:rsidRDefault="008226C7" w:rsidP="008226C7">
      <w:r w:rsidRPr="008226C7">
        <w:t>Translation services can be available</w:t>
      </w:r>
      <w:r>
        <w:t>, we do have to book these in advance, and are not always available the same day, therefor</w:t>
      </w:r>
      <w:r w:rsidR="00973E2B">
        <w:t>e</w:t>
      </w:r>
      <w:r>
        <w:t xml:space="preserve"> your appointment may have to be booked a few days in advance.</w:t>
      </w:r>
      <w:r w:rsidRPr="008226C7">
        <w:t>  </w:t>
      </w:r>
    </w:p>
    <w:sectPr w:rsidR="008226C7" w:rsidRPr="00822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AA0"/>
    <w:multiLevelType w:val="multilevel"/>
    <w:tmpl w:val="8CB8D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717E"/>
    <w:multiLevelType w:val="multilevel"/>
    <w:tmpl w:val="9F22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0009"/>
    <w:multiLevelType w:val="multilevel"/>
    <w:tmpl w:val="1E8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F0D74"/>
    <w:multiLevelType w:val="multilevel"/>
    <w:tmpl w:val="A05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D4078"/>
    <w:multiLevelType w:val="multilevel"/>
    <w:tmpl w:val="DA56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F7446"/>
    <w:multiLevelType w:val="multilevel"/>
    <w:tmpl w:val="0A106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B1C36"/>
    <w:multiLevelType w:val="multilevel"/>
    <w:tmpl w:val="12EA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6472D"/>
    <w:multiLevelType w:val="multilevel"/>
    <w:tmpl w:val="74D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582816">
    <w:abstractNumId w:val="5"/>
  </w:num>
  <w:num w:numId="2" w16cid:durableId="1695227674">
    <w:abstractNumId w:val="0"/>
  </w:num>
  <w:num w:numId="3" w16cid:durableId="1867673561">
    <w:abstractNumId w:val="7"/>
  </w:num>
  <w:num w:numId="4" w16cid:durableId="1746031982">
    <w:abstractNumId w:val="1"/>
  </w:num>
  <w:num w:numId="5" w16cid:durableId="95254870">
    <w:abstractNumId w:val="4"/>
  </w:num>
  <w:num w:numId="6" w16cid:durableId="1298606668">
    <w:abstractNumId w:val="2"/>
  </w:num>
  <w:num w:numId="7" w16cid:durableId="1614701742">
    <w:abstractNumId w:val="6"/>
  </w:num>
  <w:num w:numId="8" w16cid:durableId="1750688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C7"/>
    <w:rsid w:val="00102A3A"/>
    <w:rsid w:val="00342AB3"/>
    <w:rsid w:val="00496722"/>
    <w:rsid w:val="00652142"/>
    <w:rsid w:val="008226C7"/>
    <w:rsid w:val="00973E2B"/>
    <w:rsid w:val="00997D2A"/>
    <w:rsid w:val="00C84691"/>
    <w:rsid w:val="00D2607C"/>
    <w:rsid w:val="00ED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E18C"/>
  <w15:chartTrackingRefBased/>
  <w15:docId w15:val="{AA0DF1DE-EEE0-48D8-B6BE-95EED481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6C7"/>
    <w:rPr>
      <w:rFonts w:eastAsiaTheme="majorEastAsia" w:cstheme="majorBidi"/>
      <w:color w:val="272727" w:themeColor="text1" w:themeTint="D8"/>
    </w:rPr>
  </w:style>
  <w:style w:type="paragraph" w:styleId="Title">
    <w:name w:val="Title"/>
    <w:basedOn w:val="Normal"/>
    <w:next w:val="Normal"/>
    <w:link w:val="TitleChar"/>
    <w:uiPriority w:val="10"/>
    <w:qFormat/>
    <w:rsid w:val="0082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6C7"/>
    <w:pPr>
      <w:spacing w:before="160"/>
      <w:jc w:val="center"/>
    </w:pPr>
    <w:rPr>
      <w:i/>
      <w:iCs/>
      <w:color w:val="404040" w:themeColor="text1" w:themeTint="BF"/>
    </w:rPr>
  </w:style>
  <w:style w:type="character" w:customStyle="1" w:styleId="QuoteChar">
    <w:name w:val="Quote Char"/>
    <w:basedOn w:val="DefaultParagraphFont"/>
    <w:link w:val="Quote"/>
    <w:uiPriority w:val="29"/>
    <w:rsid w:val="008226C7"/>
    <w:rPr>
      <w:i/>
      <w:iCs/>
      <w:color w:val="404040" w:themeColor="text1" w:themeTint="BF"/>
    </w:rPr>
  </w:style>
  <w:style w:type="paragraph" w:styleId="ListParagraph">
    <w:name w:val="List Paragraph"/>
    <w:basedOn w:val="Normal"/>
    <w:uiPriority w:val="34"/>
    <w:qFormat/>
    <w:rsid w:val="008226C7"/>
    <w:pPr>
      <w:ind w:left="720"/>
      <w:contextualSpacing/>
    </w:pPr>
  </w:style>
  <w:style w:type="character" w:styleId="IntenseEmphasis">
    <w:name w:val="Intense Emphasis"/>
    <w:basedOn w:val="DefaultParagraphFont"/>
    <w:uiPriority w:val="21"/>
    <w:qFormat/>
    <w:rsid w:val="008226C7"/>
    <w:rPr>
      <w:i/>
      <w:iCs/>
      <w:color w:val="0F4761" w:themeColor="accent1" w:themeShade="BF"/>
    </w:rPr>
  </w:style>
  <w:style w:type="paragraph" w:styleId="IntenseQuote">
    <w:name w:val="Intense Quote"/>
    <w:basedOn w:val="Normal"/>
    <w:next w:val="Normal"/>
    <w:link w:val="IntenseQuoteChar"/>
    <w:uiPriority w:val="30"/>
    <w:qFormat/>
    <w:rsid w:val="00822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6C7"/>
    <w:rPr>
      <w:i/>
      <w:iCs/>
      <w:color w:val="0F4761" w:themeColor="accent1" w:themeShade="BF"/>
    </w:rPr>
  </w:style>
  <w:style w:type="character" w:styleId="IntenseReference">
    <w:name w:val="Intense Reference"/>
    <w:basedOn w:val="DefaultParagraphFont"/>
    <w:uiPriority w:val="32"/>
    <w:qFormat/>
    <w:rsid w:val="008226C7"/>
    <w:rPr>
      <w:b/>
      <w:bCs/>
      <w:smallCaps/>
      <w:color w:val="0F4761" w:themeColor="accent1" w:themeShade="BF"/>
      <w:spacing w:val="5"/>
    </w:rPr>
  </w:style>
  <w:style w:type="character" w:styleId="Hyperlink">
    <w:name w:val="Hyperlink"/>
    <w:basedOn w:val="DefaultParagraphFont"/>
    <w:uiPriority w:val="99"/>
    <w:unhideWhenUsed/>
    <w:rsid w:val="008226C7"/>
    <w:rPr>
      <w:color w:val="467886" w:themeColor="hyperlink"/>
      <w:u w:val="single"/>
    </w:rPr>
  </w:style>
  <w:style w:type="character" w:styleId="UnresolvedMention">
    <w:name w:val="Unresolved Mention"/>
    <w:basedOn w:val="DefaultParagraphFont"/>
    <w:uiPriority w:val="99"/>
    <w:semiHidden/>
    <w:unhideWhenUsed/>
    <w:rsid w:val="008226C7"/>
    <w:rPr>
      <w:color w:val="605E5C"/>
      <w:shd w:val="clear" w:color="auto" w:fill="E1DFDD"/>
    </w:rPr>
  </w:style>
  <w:style w:type="paragraph" w:styleId="Caption">
    <w:name w:val="caption"/>
    <w:basedOn w:val="Normal"/>
    <w:next w:val="Normal"/>
    <w:uiPriority w:val="35"/>
    <w:unhideWhenUsed/>
    <w:qFormat/>
    <w:rsid w:val="00652142"/>
    <w:pPr>
      <w:spacing w:after="200" w:line="240" w:lineRule="auto"/>
    </w:pPr>
    <w:rPr>
      <w:i/>
      <w:iCs/>
      <w:color w:val="0E2841" w:themeColor="text2"/>
      <w:sz w:val="18"/>
      <w:szCs w:val="18"/>
    </w:rPr>
  </w:style>
  <w:style w:type="paragraph" w:styleId="NoSpacing">
    <w:name w:val="No Spacing"/>
    <w:uiPriority w:val="1"/>
    <w:qFormat/>
    <w:rsid w:val="00652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076">
      <w:bodyDiv w:val="1"/>
      <w:marLeft w:val="0"/>
      <w:marRight w:val="0"/>
      <w:marTop w:val="0"/>
      <w:marBottom w:val="0"/>
      <w:divBdr>
        <w:top w:val="none" w:sz="0" w:space="0" w:color="auto"/>
        <w:left w:val="none" w:sz="0" w:space="0" w:color="auto"/>
        <w:bottom w:val="none" w:sz="0" w:space="0" w:color="auto"/>
        <w:right w:val="none" w:sz="0" w:space="0" w:color="auto"/>
      </w:divBdr>
      <w:divsChild>
        <w:div w:id="917666968">
          <w:marLeft w:val="0"/>
          <w:marRight w:val="0"/>
          <w:marTop w:val="0"/>
          <w:marBottom w:val="0"/>
          <w:divBdr>
            <w:top w:val="none" w:sz="0" w:space="0" w:color="auto"/>
            <w:left w:val="none" w:sz="0" w:space="0" w:color="auto"/>
            <w:bottom w:val="none" w:sz="0" w:space="0" w:color="auto"/>
            <w:right w:val="none" w:sz="0" w:space="0" w:color="auto"/>
          </w:divBdr>
        </w:div>
      </w:divsChild>
    </w:div>
    <w:div w:id="596326877">
      <w:bodyDiv w:val="1"/>
      <w:marLeft w:val="0"/>
      <w:marRight w:val="0"/>
      <w:marTop w:val="0"/>
      <w:marBottom w:val="0"/>
      <w:divBdr>
        <w:top w:val="none" w:sz="0" w:space="0" w:color="auto"/>
        <w:left w:val="none" w:sz="0" w:space="0" w:color="auto"/>
        <w:bottom w:val="none" w:sz="0" w:space="0" w:color="auto"/>
        <w:right w:val="none" w:sz="0" w:space="0" w:color="auto"/>
      </w:divBdr>
    </w:div>
    <w:div w:id="1048069573">
      <w:bodyDiv w:val="1"/>
      <w:marLeft w:val="0"/>
      <w:marRight w:val="0"/>
      <w:marTop w:val="0"/>
      <w:marBottom w:val="0"/>
      <w:divBdr>
        <w:top w:val="none" w:sz="0" w:space="0" w:color="auto"/>
        <w:left w:val="none" w:sz="0" w:space="0" w:color="auto"/>
        <w:bottom w:val="none" w:sz="0" w:space="0" w:color="auto"/>
        <w:right w:val="none" w:sz="0" w:space="0" w:color="auto"/>
      </w:divBdr>
    </w:div>
    <w:div w:id="1052578739">
      <w:bodyDiv w:val="1"/>
      <w:marLeft w:val="0"/>
      <w:marRight w:val="0"/>
      <w:marTop w:val="0"/>
      <w:marBottom w:val="0"/>
      <w:divBdr>
        <w:top w:val="none" w:sz="0" w:space="0" w:color="auto"/>
        <w:left w:val="none" w:sz="0" w:space="0" w:color="auto"/>
        <w:bottom w:val="none" w:sz="0" w:space="0" w:color="auto"/>
        <w:right w:val="none" w:sz="0" w:space="0" w:color="auto"/>
      </w:divBdr>
      <w:divsChild>
        <w:div w:id="190475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yhealth.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CLARKE-MASON, Caroline (OAKHILL MEDICAL PRACTICE)</dc:creator>
  <cp:keywords/>
  <dc:description/>
  <cp:lastModifiedBy>CLARKE-MASON, Caroline (OAKHILL MEDICAL PRACTICE)</cp:lastModifiedBy>
  <cp:revision>7</cp:revision>
  <dcterms:created xsi:type="dcterms:W3CDTF">2025-11-14T13:12:00Z</dcterms:created>
  <dcterms:modified xsi:type="dcterms:W3CDTF">2025-11-17T08:51:00Z</dcterms:modified>
</cp:coreProperties>
</file>